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07B5" w14:textId="77777777" w:rsidR="00277A8B" w:rsidRDefault="00277A8B" w:rsidP="00277A8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24880952" w14:textId="77777777" w:rsidR="00277A8B" w:rsidRDefault="00277A8B" w:rsidP="00277A8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7DB6F62A" w14:textId="02438D8B" w:rsidR="00277A8B" w:rsidRDefault="00277A8B" w:rsidP="00277A8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4D91F503" wp14:editId="7F1BC740">
            <wp:extent cx="1805940" cy="842232"/>
            <wp:effectExtent l="0" t="0" r="3810" b="0"/>
            <wp:docPr id="1" name="Picture 1" descr="NGO Aktiv announces a criminal complaint due to the broadcast on Kljan  Kosova in which they are portrayed as &quot;spies&quot; - KoSS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NGO Aktiv announces a criminal complaint due to the broadcast on Kljan  Kosova in which they are portrayed as &quot;spies&quot; - KoSSe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05" cy="8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0B0BD" w14:textId="77777777" w:rsidR="00277A8B" w:rsidRDefault="00277A8B" w:rsidP="00277A8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7CC3133A" w14:textId="77777777" w:rsidR="00277A8B" w:rsidRDefault="00277A8B" w:rsidP="00277A8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2C0CF3DC" w14:textId="0CD905E0" w:rsidR="008A2777" w:rsidRPr="008A2777" w:rsidRDefault="008A2777" w:rsidP="00277A8B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8A277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KËRKESË PËR OFERTA (RFO)</w:t>
      </w:r>
    </w:p>
    <w:p w14:paraId="7734E3A2" w14:textId="77777777" w:rsidR="00277A8B" w:rsidRDefault="00277A8B" w:rsidP="00277A8B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0107736C" w14:textId="77777777" w:rsidR="00277A8B" w:rsidRDefault="00277A8B" w:rsidP="00277A8B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07F41CA9" w14:textId="430DBC8E" w:rsidR="008A2777" w:rsidRPr="008A2777" w:rsidRDefault="008A2777" w:rsidP="00277A8B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A27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Ofrimi i Shërbimeve të </w:t>
      </w:r>
      <w:proofErr w:type="spellStart"/>
      <w:r w:rsidRPr="008A27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Konsulencës</w:t>
      </w:r>
      <w:proofErr w:type="spellEnd"/>
      <w:r w:rsidRPr="008A27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për</w:t>
      </w:r>
    </w:p>
    <w:p w14:paraId="3AFC3BCA" w14:textId="77777777" w:rsidR="008A2777" w:rsidRPr="008A2777" w:rsidRDefault="008A2777" w:rsidP="00277A8B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A27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Integrimi Gjinor dhe </w:t>
      </w:r>
      <w:proofErr w:type="spellStart"/>
      <w:r w:rsidRPr="008A27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Auditimi</w:t>
      </w:r>
      <w:proofErr w:type="spellEnd"/>
      <w:r w:rsidRPr="008A27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Mjedisor</w:t>
      </w:r>
    </w:p>
    <w:p w14:paraId="6E993377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052713F0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458BA687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6BA0BDD1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3C012ABC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6013C983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4DC0039A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57D25F84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378C76EF" w14:textId="77777777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4DF72E4A" w14:textId="6E4D4474" w:rsidR="00277A8B" w:rsidRPr="00277A8B" w:rsidRDefault="008A2777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Autoriteti </w:t>
      </w:r>
      <w:proofErr w:type="spellStart"/>
      <w:r w:rsidRPr="008A2777">
        <w:rPr>
          <w:rFonts w:eastAsia="Times New Roman" w:cs="Times New Roman"/>
          <w:b/>
          <w:bCs/>
          <w:kern w:val="0"/>
          <w14:ligatures w14:val="none"/>
        </w:rPr>
        <w:t>Kontraktor</w:t>
      </w:r>
      <w:proofErr w:type="spellEnd"/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: </w:t>
      </w:r>
      <w:r w:rsidRPr="008A2777">
        <w:rPr>
          <w:rFonts w:eastAsia="Times New Roman" w:cs="Times New Roman"/>
          <w:kern w:val="0"/>
          <w14:ligatures w14:val="none"/>
        </w:rPr>
        <w:br/>
        <w:t>OJQ AKTIV</w:t>
      </w:r>
    </w:p>
    <w:p w14:paraId="09247A9F" w14:textId="24085262" w:rsidR="00277A8B" w:rsidRPr="00277A8B" w:rsidRDefault="008A2777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Referenca: </w:t>
      </w:r>
      <w:r w:rsidRPr="008A2777">
        <w:rPr>
          <w:rFonts w:eastAsia="Times New Roman" w:cs="Times New Roman"/>
          <w:kern w:val="0"/>
          <w14:ligatures w14:val="none"/>
        </w:rPr>
        <w:br/>
        <w:t>RFO/AKTIV/ORG-DEV/2026</w:t>
      </w:r>
    </w:p>
    <w:p w14:paraId="044054AA" w14:textId="32FCB714" w:rsidR="00277A8B" w:rsidRPr="00277A8B" w:rsidRDefault="008A2777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Titulli: </w:t>
      </w:r>
      <w:r w:rsidRPr="008A2777">
        <w:rPr>
          <w:rFonts w:eastAsia="Times New Roman" w:cs="Times New Roman"/>
          <w:kern w:val="0"/>
          <w14:ligatures w14:val="none"/>
        </w:rPr>
        <w:br/>
        <w:t xml:space="preserve">Kërkesë për Oferta – Shërbime për Integrimin Gjinor dhe </w:t>
      </w:r>
      <w:proofErr w:type="spellStart"/>
      <w:r w:rsidRPr="008A2777">
        <w:rPr>
          <w:rFonts w:eastAsia="Times New Roman" w:cs="Times New Roman"/>
          <w:kern w:val="0"/>
          <w14:ligatures w14:val="none"/>
        </w:rPr>
        <w:t>Auditimin</w:t>
      </w:r>
      <w:proofErr w:type="spellEnd"/>
      <w:r w:rsidRPr="008A2777">
        <w:rPr>
          <w:rFonts w:eastAsia="Times New Roman" w:cs="Times New Roman"/>
          <w:kern w:val="0"/>
          <w14:ligatures w14:val="none"/>
        </w:rPr>
        <w:t xml:space="preserve"> Mjedisor</w:t>
      </w:r>
    </w:p>
    <w:p w14:paraId="304F4225" w14:textId="436C3499" w:rsidR="008A2777" w:rsidRPr="008A2777" w:rsidRDefault="008A2777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Data e Publikimit: </w:t>
      </w:r>
      <w:r w:rsidRPr="008A2777">
        <w:rPr>
          <w:rFonts w:eastAsia="Times New Roman" w:cs="Times New Roman"/>
          <w:kern w:val="0"/>
          <w14:ligatures w14:val="none"/>
        </w:rPr>
        <w:br/>
      </w:r>
      <w:r w:rsidR="00D12180" w:rsidRPr="00D12180">
        <w:rPr>
          <w:rFonts w:eastAsia="Times New Roman" w:cs="Times New Roman"/>
          <w:kern w:val="0"/>
          <w14:ligatures w14:val="none"/>
        </w:rPr>
        <w:t xml:space="preserve">28 </w:t>
      </w:r>
      <w:r w:rsidR="00F6597A">
        <w:rPr>
          <w:rFonts w:eastAsia="Times New Roman" w:cs="Times New Roman"/>
          <w:kern w:val="0"/>
          <w14:ligatures w14:val="none"/>
        </w:rPr>
        <w:t>p</w:t>
      </w:r>
      <w:r w:rsidR="00D12180" w:rsidRPr="00D12180">
        <w:rPr>
          <w:rFonts w:eastAsia="Times New Roman" w:cs="Times New Roman"/>
          <w:kern w:val="0"/>
          <w14:ligatures w14:val="none"/>
        </w:rPr>
        <w:t>rill 2026</w:t>
      </w:r>
    </w:p>
    <w:p w14:paraId="6BA96054" w14:textId="07260FEF" w:rsidR="008A2777" w:rsidRPr="008A2777" w:rsidRDefault="008A2777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Afati i fundit për dorëzim: </w:t>
      </w:r>
      <w:r w:rsidRPr="008A2777">
        <w:rPr>
          <w:rFonts w:eastAsia="Times New Roman" w:cs="Times New Roman"/>
          <w:kern w:val="0"/>
          <w14:ligatures w14:val="none"/>
        </w:rPr>
        <w:br/>
      </w:r>
      <w:r w:rsidR="00D12180" w:rsidRPr="00D12180">
        <w:rPr>
          <w:rFonts w:eastAsia="Times New Roman" w:cs="Times New Roman"/>
          <w:kern w:val="0"/>
          <w14:ligatures w14:val="none"/>
        </w:rPr>
        <w:t>5 maj 2026</w:t>
      </w:r>
    </w:p>
    <w:p w14:paraId="5BE15D04" w14:textId="77777777" w:rsidR="008A2777" w:rsidRPr="008A2777" w:rsidRDefault="008A2777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Lloji i Kontratës: </w:t>
      </w:r>
      <w:r w:rsidRPr="008A2777">
        <w:rPr>
          <w:rFonts w:eastAsia="Times New Roman" w:cs="Times New Roman"/>
          <w:kern w:val="0"/>
          <w14:ligatures w14:val="none"/>
        </w:rPr>
        <w:br/>
        <w:t>Kontratë Shërbimi (</w:t>
      </w:r>
      <w:proofErr w:type="spellStart"/>
      <w:r w:rsidRPr="008A2777">
        <w:rPr>
          <w:rFonts w:eastAsia="Times New Roman" w:cs="Times New Roman"/>
          <w:kern w:val="0"/>
          <w14:ligatures w14:val="none"/>
        </w:rPr>
        <w:t>Konsulencë</w:t>
      </w:r>
      <w:proofErr w:type="spellEnd"/>
      <w:r w:rsidRPr="008A2777">
        <w:rPr>
          <w:rFonts w:eastAsia="Times New Roman" w:cs="Times New Roman"/>
          <w:kern w:val="0"/>
          <w14:ligatures w14:val="none"/>
        </w:rPr>
        <w:t>)</w:t>
      </w:r>
    </w:p>
    <w:p w14:paraId="7AC760C0" w14:textId="67FF9DCF" w:rsidR="004D1A13" w:rsidRPr="00277A8B" w:rsidRDefault="008A2777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A2777">
        <w:rPr>
          <w:rFonts w:eastAsia="Times New Roman" w:cs="Times New Roman"/>
          <w:b/>
          <w:bCs/>
          <w:kern w:val="0"/>
          <w14:ligatures w14:val="none"/>
        </w:rPr>
        <w:t xml:space="preserve">Vendndodhja e detyrës: </w:t>
      </w:r>
      <w:r w:rsidRPr="008A2777">
        <w:rPr>
          <w:rFonts w:eastAsia="Times New Roman" w:cs="Times New Roman"/>
          <w:kern w:val="0"/>
          <w14:ligatures w14:val="none"/>
        </w:rPr>
        <w:br/>
        <w:t xml:space="preserve">Mitrovica (Veriu), Kosovë – me komponentë të punës në distancë, sipas rastit </w:t>
      </w:r>
      <w:r w:rsidR="00277A8B">
        <w:rPr>
          <w:rFonts w:eastAsia="Times New Roman" w:cs="Times New Roman"/>
          <w:kern w:val="0"/>
          <w14:ligatures w14:val="none"/>
        </w:rPr>
        <w:t>.</w:t>
      </w:r>
    </w:p>
    <w:p w14:paraId="031FD1C5" w14:textId="54560C3A" w:rsidR="004D1A13" w:rsidRPr="004D1A13" w:rsidRDefault="004D1A13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4D1A13">
        <w:rPr>
          <w:rFonts w:eastAsia="Times New Roman" w:cs="Times New Roman"/>
          <w:b/>
          <w:bCs/>
          <w:kern w:val="0"/>
          <w:sz w:val="28"/>
          <w14:ligatures w14:val="none"/>
        </w:rPr>
        <w:lastRenderedPageBreak/>
        <w:t>Sfondi</w:t>
      </w:r>
    </w:p>
    <w:p w14:paraId="76BF2849" w14:textId="23E43E02" w:rsidR="004D1A13" w:rsidRPr="004D1A13" w:rsidRDefault="004D1A13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1A13">
        <w:rPr>
          <w:rFonts w:eastAsia="Times New Roman" w:cs="Times New Roman"/>
          <w:kern w:val="0"/>
          <w14:ligatures w14:val="none"/>
        </w:rPr>
        <w:t xml:space="preserve">OJQ Aktiv është një organizatë e shoqërisë civile me seli në Mitrovicën e Veriut, me 23 vjet përvojë në forcimin e pjesëmarrjes qytetare, llogaridhënies dhe dialogut midis komuniteteve dhe institucioneve në Kosovë. Organizata punon kryesisht me komunitetet jo-shumicë, duke kombinuar kërkimin e politikave, </w:t>
      </w:r>
      <w:proofErr w:type="spellStart"/>
      <w:r w:rsidRPr="004D1A13">
        <w:rPr>
          <w:rFonts w:eastAsia="Times New Roman" w:cs="Times New Roman"/>
          <w:kern w:val="0"/>
          <w14:ligatures w14:val="none"/>
        </w:rPr>
        <w:t>avokimin</w:t>
      </w:r>
      <w:proofErr w:type="spellEnd"/>
      <w:r w:rsidRPr="004D1A13">
        <w:rPr>
          <w:rFonts w:eastAsia="Times New Roman" w:cs="Times New Roman"/>
          <w:kern w:val="0"/>
          <w14:ligatures w14:val="none"/>
        </w:rPr>
        <w:t xml:space="preserve"> dhe platformat e dialogut të strukturuar për të siguruar që prioritetet e komunitetit pasqyrohen në proceset institucionale.</w:t>
      </w:r>
    </w:p>
    <w:p w14:paraId="509715BE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E7981CB" w14:textId="062B9245" w:rsidR="004D1A13" w:rsidRPr="004D1A13" w:rsidRDefault="004D1A13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1A13">
        <w:rPr>
          <w:rFonts w:eastAsia="Times New Roman" w:cs="Times New Roman"/>
          <w:kern w:val="0"/>
          <w14:ligatures w14:val="none"/>
        </w:rPr>
        <w:t xml:space="preserve">Sipas Strategjisë së saj Organizative 2025–2028, Aktiv po zbaton përmirësime të kapaciteteve të brendshme të përqendruara në integrimin gjinor dhe qëndrueshmërinë mjedisore. Këto aktivitete mbështeten përmes </w:t>
      </w:r>
      <w:proofErr w:type="spellStart"/>
      <w:r w:rsidRPr="004D1A13">
        <w:rPr>
          <w:rFonts w:eastAsia="Times New Roman" w:cs="Times New Roman"/>
          <w:kern w:val="0"/>
          <w14:ligatures w14:val="none"/>
        </w:rPr>
        <w:t>Grantit</w:t>
      </w:r>
      <w:proofErr w:type="spellEnd"/>
      <w:r w:rsidRPr="004D1A13">
        <w:rPr>
          <w:rFonts w:eastAsia="Times New Roman" w:cs="Times New Roman"/>
          <w:kern w:val="0"/>
          <w14:ligatures w14:val="none"/>
        </w:rPr>
        <w:t xml:space="preserve"> Institucional të Kosovës për Angazhim për Veprim të Përbashkët (EJA), i menaxhuar nga KCSF.</w:t>
      </w:r>
    </w:p>
    <w:p w14:paraId="15B9EB44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6750A4F" w14:textId="4F29E819" w:rsidR="004D1A13" w:rsidRPr="004D1A13" w:rsidRDefault="004D1A13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D1A13">
        <w:rPr>
          <w:rFonts w:eastAsia="Times New Roman" w:cs="Times New Roman"/>
          <w:kern w:val="0"/>
          <w14:ligatures w14:val="none"/>
        </w:rPr>
        <w:t>Angazhimi aktual është i kufizuar në fushëveprim dhe i përqendruar në prodhimin e përmirësimeve praktike në nivel organizativ.</w:t>
      </w:r>
    </w:p>
    <w:p w14:paraId="64A1B7D6" w14:textId="77777777" w:rsidR="004D1A13" w:rsidRPr="00277A8B" w:rsidRDefault="004D1A13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1D08AAF" w14:textId="041FFAD8" w:rsidR="004D1A13" w:rsidRPr="00277A8B" w:rsidRDefault="004D1A13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277A8B">
        <w:rPr>
          <w:rFonts w:eastAsia="Times New Roman" w:cs="Times New Roman"/>
          <w:b/>
          <w:bCs/>
          <w:kern w:val="0"/>
          <w:sz w:val="28"/>
          <w14:ligatures w14:val="none"/>
        </w:rPr>
        <w:t>Qëllimi i Kërkesës</w:t>
      </w:r>
    </w:p>
    <w:p w14:paraId="19B72246" w14:textId="080C3C5B" w:rsidR="004D1A13" w:rsidRPr="00277A8B" w:rsidRDefault="004D1A13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77A8B">
        <w:rPr>
          <w:rFonts w:eastAsia="Times New Roman" w:cs="Times New Roman"/>
          <w:kern w:val="0"/>
          <w14:ligatures w14:val="none"/>
        </w:rPr>
        <w:t>Kjo Kërkesë për Oferta synon të kontraktojë konsulentë të kualifikuar për të mbështetur Aktivin në dy fusha:</w:t>
      </w:r>
    </w:p>
    <w:p w14:paraId="07406BC0" w14:textId="77777777" w:rsidR="00B94144" w:rsidRPr="00277A8B" w:rsidRDefault="00B94144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620"/>
        <w:gridCol w:w="6447"/>
      </w:tblGrid>
      <w:tr w:rsidR="00B94144" w:rsidRPr="00B94144" w14:paraId="3A3A4F48" w14:textId="77777777" w:rsidTr="00B94144">
        <w:trPr>
          <w:trHeight w:val="28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E0710A" w14:textId="77777777" w:rsidR="00B94144" w:rsidRPr="00B94144" w:rsidRDefault="00B94144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414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Detyrë</w:t>
            </w:r>
          </w:p>
        </w:tc>
        <w:tc>
          <w:tcPr>
            <w:tcW w:w="6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D4C05" w14:textId="77777777" w:rsidR="00B94144" w:rsidRPr="00B94144" w:rsidRDefault="00B94144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414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Qëllimi</w:t>
            </w:r>
          </w:p>
        </w:tc>
      </w:tr>
      <w:tr w:rsidR="00B94144" w:rsidRPr="00B94144" w14:paraId="62ED171E" w14:textId="77777777" w:rsidTr="00B94144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38C" w14:textId="77777777" w:rsidR="00B94144" w:rsidRPr="00B94144" w:rsidRDefault="00B94144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Integrimi gjinor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C42" w14:textId="30D34264" w:rsidR="00B94144" w:rsidRPr="00B94144" w:rsidRDefault="00B94144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Vlerës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imi</w:t>
            </w:r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 </w:t>
            </w:r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praktika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</w:t>
            </w:r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aktuale dhe përcakt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imi i</w:t>
            </w:r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masa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</w:t>
            </w:r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praktike të integrimit</w:t>
            </w:r>
          </w:p>
        </w:tc>
      </w:tr>
      <w:tr w:rsidR="00B94144" w:rsidRPr="00B94144" w14:paraId="1D81BD63" w14:textId="77777777" w:rsidTr="00B94144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BD41" w14:textId="492AAF64" w:rsidR="00B94144" w:rsidRPr="00B94144" w:rsidRDefault="00B94144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Auditimi</w:t>
            </w:r>
            <w:proofErr w:type="spellEnd"/>
            <w:r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Mjedisor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3AE8" w14:textId="48CA136B" w:rsidR="00B94144" w:rsidRPr="00B94144" w:rsidRDefault="00F6597A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Përcaktimi i</w:t>
            </w:r>
            <w:r w:rsidR="00B94144"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niveli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B94144"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bazë dhe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identifikimi i</w:t>
            </w:r>
            <w:r w:rsidR="00B94144"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veprime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</w:t>
            </w:r>
            <w:r w:rsidR="00B94144" w:rsidRPr="00B94144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për reduktimin e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përdorimit të resurseve</w:t>
            </w:r>
          </w:p>
        </w:tc>
      </w:tr>
    </w:tbl>
    <w:p w14:paraId="49FEAF00" w14:textId="77777777" w:rsidR="004D1A13" w:rsidRPr="00277A8B" w:rsidRDefault="004D1A13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E8BBE88" w14:textId="77777777" w:rsidR="00B94144" w:rsidRPr="00B94144" w:rsidRDefault="00B94144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t>Të dyja detyrat pritet të prodhojnë rezultate koncize dhe të zbatueshme, në përputhje me madhësinë dhe modelin operativ të organizatës.</w:t>
      </w:r>
    </w:p>
    <w:p w14:paraId="7DDD7714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2191ACE" w14:textId="18833D90" w:rsidR="00B94144" w:rsidRPr="00B94144" w:rsidRDefault="00B94144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B94144">
        <w:rPr>
          <w:rFonts w:eastAsia="Times New Roman" w:cs="Times New Roman"/>
          <w:kern w:val="0"/>
          <w14:ligatures w14:val="none"/>
        </w:rPr>
        <w:t>Aplikantët</w:t>
      </w:r>
      <w:proofErr w:type="spellEnd"/>
      <w:r w:rsidRPr="00B94144">
        <w:rPr>
          <w:rFonts w:eastAsia="Times New Roman" w:cs="Times New Roman"/>
          <w:kern w:val="0"/>
          <w14:ligatures w14:val="none"/>
        </w:rPr>
        <w:t xml:space="preserve"> mund të aplikojnë për një ose të dyja detyrat. Kontraktimi mund të bëhet veçmas ose i kombinuar nën një ofrues të vetëm, në varësi të kualifikimeve.</w:t>
      </w:r>
    </w:p>
    <w:p w14:paraId="25BCA22C" w14:textId="77777777" w:rsidR="004D1A13" w:rsidRPr="00277A8B" w:rsidRDefault="004D1A13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3D1CF4B" w14:textId="59E6E7EA" w:rsidR="00B94144" w:rsidRPr="00B94144" w:rsidRDefault="00B94144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B94144">
        <w:rPr>
          <w:rFonts w:eastAsia="Times New Roman" w:cs="Times New Roman"/>
          <w:b/>
          <w:bCs/>
          <w:kern w:val="0"/>
          <w:sz w:val="28"/>
          <w14:ligatures w14:val="none"/>
        </w:rPr>
        <w:t>Përmbledhje e Detyrave</w:t>
      </w:r>
    </w:p>
    <w:p w14:paraId="3CC542E4" w14:textId="77777777" w:rsidR="006869A8" w:rsidRPr="00277A8B" w:rsidRDefault="006869A8" w:rsidP="00277A8B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730A3660" w14:textId="57C1B18D" w:rsidR="00B94144" w:rsidRPr="00B94144" w:rsidRDefault="00B94144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6"/>
          <w14:ligatures w14:val="none"/>
        </w:rPr>
      </w:pPr>
      <w:r w:rsidRPr="00B94144">
        <w:rPr>
          <w:rFonts w:eastAsia="Times New Roman" w:cs="Times New Roman"/>
          <w:b/>
          <w:bCs/>
          <w:kern w:val="0"/>
          <w:sz w:val="26"/>
          <w14:ligatures w14:val="none"/>
        </w:rPr>
        <w:t>Detyra 1 – Integrimi Gjinor</w:t>
      </w:r>
    </w:p>
    <w:p w14:paraId="69D501AD" w14:textId="3B79B0CD" w:rsidR="00B94144" w:rsidRPr="00B94144" w:rsidRDefault="00B94144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t>Objektivi: Vlerës</w:t>
      </w:r>
      <w:r w:rsidR="00F6597A">
        <w:rPr>
          <w:rFonts w:eastAsia="Times New Roman" w:cs="Times New Roman"/>
          <w:kern w:val="0"/>
          <w14:ligatures w14:val="none"/>
        </w:rPr>
        <w:t xml:space="preserve">imi </w:t>
      </w:r>
      <w:r w:rsidRPr="00B94144">
        <w:rPr>
          <w:rFonts w:eastAsia="Times New Roman" w:cs="Times New Roman"/>
          <w:kern w:val="0"/>
          <w14:ligatures w14:val="none"/>
        </w:rPr>
        <w:t>se si gjinia është e integruar aktualisht në të gjithë organizatën dhe përcaktoni masa praktike për të siguruar zbatim të qëndrueshëm.</w:t>
      </w:r>
    </w:p>
    <w:p w14:paraId="6CC7FC70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:u w:val="single"/>
          <w14:ligatures w14:val="none"/>
        </w:rPr>
      </w:pPr>
    </w:p>
    <w:p w14:paraId="2BAE2CFB" w14:textId="342E3C31" w:rsidR="00B94144" w:rsidRPr="00B94144" w:rsidRDefault="00B94144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t>Fushëveprimi përfshin:</w:t>
      </w:r>
    </w:p>
    <w:p w14:paraId="54005892" w14:textId="77777777" w:rsidR="00B94144" w:rsidRPr="00B94144" w:rsidRDefault="00B94144" w:rsidP="00277A8B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t>shqyrtimin e dokumenteve të brendshme dhe aktiviteteve të zgjedhura</w:t>
      </w:r>
    </w:p>
    <w:p w14:paraId="2C52CC81" w14:textId="77777777" w:rsidR="00B94144" w:rsidRPr="00B94144" w:rsidRDefault="00B94144" w:rsidP="00277A8B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t xml:space="preserve">identifikimin e boshllëqeve dhe rreziqeve </w:t>
      </w:r>
      <w:proofErr w:type="spellStart"/>
      <w:r w:rsidRPr="00B94144">
        <w:rPr>
          <w:rFonts w:eastAsia="Times New Roman" w:cs="Times New Roman"/>
          <w:kern w:val="0"/>
          <w14:ligatures w14:val="none"/>
        </w:rPr>
        <w:t>operacionale</w:t>
      </w:r>
      <w:proofErr w:type="spellEnd"/>
    </w:p>
    <w:p w14:paraId="7F7C472D" w14:textId="77777777" w:rsidR="00B94144" w:rsidRPr="00B94144" w:rsidRDefault="00B94144" w:rsidP="00277A8B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t>përcaktimi i masave të integrimit në të gjithë planifikimin, zbatimin dhe raportimin</w:t>
      </w:r>
    </w:p>
    <w:p w14:paraId="5DC39324" w14:textId="77777777" w:rsidR="00B94144" w:rsidRPr="00B94144" w:rsidRDefault="00B94144" w:rsidP="00277A8B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t xml:space="preserve">propozim për një funksion të pikës </w:t>
      </w:r>
      <w:proofErr w:type="spellStart"/>
      <w:r w:rsidRPr="00B94144">
        <w:rPr>
          <w:rFonts w:eastAsia="Times New Roman" w:cs="Times New Roman"/>
          <w:kern w:val="0"/>
          <w14:ligatures w14:val="none"/>
        </w:rPr>
        <w:t>fokale</w:t>
      </w:r>
      <w:proofErr w:type="spellEnd"/>
      <w:r w:rsidRPr="00B94144">
        <w:rPr>
          <w:rFonts w:eastAsia="Times New Roman" w:cs="Times New Roman"/>
          <w:kern w:val="0"/>
          <w14:ligatures w14:val="none"/>
        </w:rPr>
        <w:t xml:space="preserve"> gjinore</w:t>
      </w:r>
    </w:p>
    <w:p w14:paraId="32F0A76B" w14:textId="77777777" w:rsidR="00B94144" w:rsidRPr="00B94144" w:rsidRDefault="00B94144" w:rsidP="00277A8B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4144">
        <w:rPr>
          <w:rFonts w:eastAsia="Times New Roman" w:cs="Times New Roman"/>
          <w:kern w:val="0"/>
          <w14:ligatures w14:val="none"/>
        </w:rPr>
        <w:lastRenderedPageBreak/>
        <w:t>zhvillimi i një liste kontrolli/mjeti të thjeshtë të brendshëm</w:t>
      </w:r>
    </w:p>
    <w:p w14:paraId="03D51769" w14:textId="6DB9348B" w:rsidR="00B94144" w:rsidRPr="003F5DBD" w:rsidRDefault="00B94144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3F5DBD">
        <w:rPr>
          <w:rFonts w:eastAsia="Times New Roman" w:cs="Times New Roman"/>
          <w:kern w:val="0"/>
          <w14:ligatures w14:val="none"/>
        </w:rPr>
        <w:t>Rezultatet:</w:t>
      </w:r>
    </w:p>
    <w:p w14:paraId="72122889" w14:textId="77777777" w:rsidR="003F5DBD" w:rsidRPr="00277A8B" w:rsidRDefault="003F5DBD" w:rsidP="00277A8B">
      <w:pPr>
        <w:spacing w:after="0" w:line="240" w:lineRule="auto"/>
        <w:rPr>
          <w:rFonts w:eastAsia="Times New Roman" w:cs="Times New Roman"/>
          <w:kern w:val="0"/>
          <w:u w:val="single"/>
          <w14:ligatures w14:val="none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6869A8" w:rsidRPr="006869A8" w14:paraId="0198CB89" w14:textId="77777777" w:rsidTr="006869A8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41D9A" w14:textId="645D48B4" w:rsidR="006869A8" w:rsidRPr="006869A8" w:rsidRDefault="00F6597A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Produktet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06613" w14:textId="77777777" w:rsidR="006869A8" w:rsidRPr="006869A8" w:rsidRDefault="006869A8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Përshkrimi</w:t>
            </w:r>
          </w:p>
        </w:tc>
      </w:tr>
      <w:tr w:rsidR="006869A8" w:rsidRPr="006869A8" w14:paraId="544497F9" w14:textId="77777777" w:rsidTr="006869A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812" w14:textId="77777777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Raporti i Rishikimit të Gjinisë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B84F" w14:textId="77777777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Gjendja aktuale, boshllëqet kryesore, fushat </w:t>
            </w:r>
            <w:proofErr w:type="spellStart"/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prioritare</w:t>
            </w:r>
            <w:proofErr w:type="spellEnd"/>
          </w:p>
        </w:tc>
      </w:tr>
      <w:tr w:rsidR="006869A8" w:rsidRPr="006869A8" w14:paraId="2F564011" w14:textId="77777777" w:rsidTr="006869A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D29" w14:textId="77777777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Rekomandime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D8B3" w14:textId="77777777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Veprime të strukturuara dhe praktike</w:t>
            </w:r>
          </w:p>
        </w:tc>
      </w:tr>
      <w:tr w:rsidR="006869A8" w:rsidRPr="006869A8" w14:paraId="07D91D8B" w14:textId="77777777" w:rsidTr="006869A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9B61" w14:textId="7DA56188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Mjet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et</w:t>
            </w: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Brendshm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B7D" w14:textId="77777777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Lista e kontrollit për gjininë për përdorim operativ.</w:t>
            </w:r>
          </w:p>
        </w:tc>
      </w:tr>
      <w:tr w:rsidR="006869A8" w:rsidRPr="006869A8" w14:paraId="5EF379FE" w14:textId="77777777" w:rsidTr="006869A8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CE3" w14:textId="7AC8E817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Pik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Fokale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FD92" w14:textId="77777777" w:rsidR="006869A8" w:rsidRPr="006869A8" w:rsidRDefault="006869A8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869A8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Roli dhe integrimi në strukturë</w:t>
            </w:r>
          </w:p>
        </w:tc>
      </w:tr>
    </w:tbl>
    <w:p w14:paraId="4FA850C7" w14:textId="77777777" w:rsidR="006869A8" w:rsidRPr="00277A8B" w:rsidRDefault="006869A8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61C4611" w14:textId="77777777" w:rsidR="006869A8" w:rsidRPr="006869A8" w:rsidRDefault="006869A8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6"/>
          <w14:ligatures w14:val="none"/>
        </w:rPr>
      </w:pPr>
      <w:r w:rsidRPr="006869A8">
        <w:rPr>
          <w:rFonts w:eastAsia="Times New Roman" w:cs="Times New Roman"/>
          <w:b/>
          <w:bCs/>
          <w:kern w:val="0"/>
          <w:sz w:val="26"/>
          <w14:ligatures w14:val="none"/>
        </w:rPr>
        <w:t xml:space="preserve">Detyra 2 – </w:t>
      </w:r>
      <w:proofErr w:type="spellStart"/>
      <w:r w:rsidRPr="006869A8">
        <w:rPr>
          <w:rFonts w:eastAsia="Times New Roman" w:cs="Times New Roman"/>
          <w:b/>
          <w:bCs/>
          <w:kern w:val="0"/>
          <w:sz w:val="26"/>
          <w14:ligatures w14:val="none"/>
        </w:rPr>
        <w:t>Auditimi</w:t>
      </w:r>
      <w:proofErr w:type="spellEnd"/>
      <w:r w:rsidRPr="006869A8">
        <w:rPr>
          <w:rFonts w:eastAsia="Times New Roman" w:cs="Times New Roman"/>
          <w:b/>
          <w:bCs/>
          <w:kern w:val="0"/>
          <w:sz w:val="26"/>
          <w14:ligatures w14:val="none"/>
        </w:rPr>
        <w:t xml:space="preserve"> Mjedisor</w:t>
      </w:r>
    </w:p>
    <w:p w14:paraId="25B8C6E7" w14:textId="4BF0394A" w:rsidR="006869A8" w:rsidRPr="006869A8" w:rsidRDefault="006869A8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869A8">
        <w:rPr>
          <w:rFonts w:eastAsia="Times New Roman" w:cs="Times New Roman"/>
          <w:kern w:val="0"/>
          <w14:ligatures w14:val="none"/>
        </w:rPr>
        <w:t>Objektivi: Vlerës</w:t>
      </w:r>
      <w:r w:rsidR="00F6597A">
        <w:rPr>
          <w:rFonts w:eastAsia="Times New Roman" w:cs="Times New Roman"/>
          <w:kern w:val="0"/>
          <w14:ligatures w14:val="none"/>
        </w:rPr>
        <w:t>imi i</w:t>
      </w:r>
      <w:r w:rsidRPr="006869A8">
        <w:rPr>
          <w:rFonts w:eastAsia="Times New Roman" w:cs="Times New Roman"/>
          <w:kern w:val="0"/>
          <w14:ligatures w14:val="none"/>
        </w:rPr>
        <w:t xml:space="preserve"> përdorimin aktual të </w:t>
      </w:r>
      <w:r w:rsidR="00F6597A">
        <w:rPr>
          <w:rFonts w:eastAsia="Times New Roman" w:cs="Times New Roman"/>
          <w:kern w:val="0"/>
          <w14:ligatures w14:val="none"/>
        </w:rPr>
        <w:t xml:space="preserve">resurseve, </w:t>
      </w:r>
      <w:r w:rsidRPr="006869A8">
        <w:rPr>
          <w:rFonts w:eastAsia="Times New Roman" w:cs="Times New Roman"/>
          <w:kern w:val="0"/>
          <w14:ligatures w14:val="none"/>
        </w:rPr>
        <w:t>dhe përcakt</w:t>
      </w:r>
      <w:r w:rsidR="00F6597A">
        <w:rPr>
          <w:rFonts w:eastAsia="Times New Roman" w:cs="Times New Roman"/>
          <w:kern w:val="0"/>
          <w14:ligatures w14:val="none"/>
        </w:rPr>
        <w:t>imi</w:t>
      </w:r>
      <w:r w:rsidRPr="006869A8">
        <w:rPr>
          <w:rFonts w:eastAsia="Times New Roman" w:cs="Times New Roman"/>
          <w:kern w:val="0"/>
          <w14:ligatures w14:val="none"/>
        </w:rPr>
        <w:t xml:space="preserve"> përmirësime</w:t>
      </w:r>
      <w:r w:rsidR="00F6597A">
        <w:rPr>
          <w:rFonts w:eastAsia="Times New Roman" w:cs="Times New Roman"/>
          <w:kern w:val="0"/>
          <w14:ligatures w14:val="none"/>
        </w:rPr>
        <w:t>ve</w:t>
      </w:r>
      <w:r w:rsidRPr="006869A8">
        <w:rPr>
          <w:rFonts w:eastAsia="Times New Roman" w:cs="Times New Roman"/>
          <w:kern w:val="0"/>
          <w14:ligatures w14:val="none"/>
        </w:rPr>
        <w:t xml:space="preserve"> realiste dhe të matshme.</w:t>
      </w:r>
    </w:p>
    <w:p w14:paraId="3FA6BB9E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:u w:val="single"/>
          <w14:ligatures w14:val="none"/>
        </w:rPr>
      </w:pPr>
    </w:p>
    <w:p w14:paraId="3CB365C2" w14:textId="3DAA0C4D" w:rsidR="006869A8" w:rsidRPr="006869A8" w:rsidRDefault="006869A8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869A8">
        <w:rPr>
          <w:rFonts w:eastAsia="Times New Roman" w:cs="Times New Roman"/>
          <w:kern w:val="0"/>
          <w14:ligatures w14:val="none"/>
        </w:rPr>
        <w:t>Fushëveprimi përfshin:</w:t>
      </w:r>
    </w:p>
    <w:p w14:paraId="49539526" w14:textId="79AFFFAB" w:rsidR="006869A8" w:rsidRPr="006869A8" w:rsidRDefault="006869A8" w:rsidP="00277A8B">
      <w:pPr>
        <w:numPr>
          <w:ilvl w:val="0"/>
          <w:numId w:val="3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869A8">
        <w:rPr>
          <w:rFonts w:eastAsia="Times New Roman" w:cs="Times New Roman"/>
          <w:kern w:val="0"/>
          <w14:ligatures w14:val="none"/>
        </w:rPr>
        <w:t>vlerësimin e</w:t>
      </w:r>
      <w:r w:rsidR="00F6597A">
        <w:rPr>
          <w:rFonts w:eastAsia="Times New Roman" w:cs="Times New Roman"/>
          <w:kern w:val="0"/>
          <w14:ligatures w14:val="none"/>
        </w:rPr>
        <w:t xml:space="preserve"> përdorimit të</w:t>
      </w:r>
      <w:r w:rsidRPr="006869A8">
        <w:rPr>
          <w:rFonts w:eastAsia="Times New Roman" w:cs="Times New Roman"/>
          <w:kern w:val="0"/>
          <w14:ligatures w14:val="none"/>
        </w:rPr>
        <w:t xml:space="preserve"> energjisë, ngrohjes, përdorimit të letrës, mbeturinave dhe </w:t>
      </w:r>
      <w:r w:rsidR="00F6597A">
        <w:rPr>
          <w:rFonts w:eastAsia="Times New Roman" w:cs="Times New Roman"/>
          <w:kern w:val="0"/>
          <w14:ligatures w14:val="none"/>
        </w:rPr>
        <w:t>transportit bazë</w:t>
      </w:r>
    </w:p>
    <w:p w14:paraId="268DAC32" w14:textId="77777777" w:rsidR="006869A8" w:rsidRPr="006869A8" w:rsidRDefault="006869A8" w:rsidP="00277A8B">
      <w:pPr>
        <w:numPr>
          <w:ilvl w:val="0"/>
          <w:numId w:val="3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869A8">
        <w:rPr>
          <w:rFonts w:eastAsia="Times New Roman" w:cs="Times New Roman"/>
          <w:kern w:val="0"/>
          <w14:ligatures w14:val="none"/>
        </w:rPr>
        <w:t xml:space="preserve">identifikimi i </w:t>
      </w:r>
      <w:proofErr w:type="spellStart"/>
      <w:r w:rsidRPr="006869A8">
        <w:rPr>
          <w:rFonts w:eastAsia="Times New Roman" w:cs="Times New Roman"/>
          <w:kern w:val="0"/>
          <w14:ligatures w14:val="none"/>
        </w:rPr>
        <w:t>joefikasiteteve</w:t>
      </w:r>
      <w:proofErr w:type="spellEnd"/>
      <w:r w:rsidRPr="006869A8">
        <w:rPr>
          <w:rFonts w:eastAsia="Times New Roman" w:cs="Times New Roman"/>
          <w:kern w:val="0"/>
          <w14:ligatures w14:val="none"/>
        </w:rPr>
        <w:t xml:space="preserve"> dhe fushave </w:t>
      </w:r>
      <w:proofErr w:type="spellStart"/>
      <w:r w:rsidRPr="006869A8">
        <w:rPr>
          <w:rFonts w:eastAsia="Times New Roman" w:cs="Times New Roman"/>
          <w:kern w:val="0"/>
          <w14:ligatures w14:val="none"/>
        </w:rPr>
        <w:t>prioritare</w:t>
      </w:r>
      <w:proofErr w:type="spellEnd"/>
    </w:p>
    <w:p w14:paraId="2413C864" w14:textId="47E9B53C" w:rsidR="006869A8" w:rsidRPr="006869A8" w:rsidRDefault="006869A8" w:rsidP="00277A8B">
      <w:pPr>
        <w:numPr>
          <w:ilvl w:val="0"/>
          <w:numId w:val="3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869A8">
        <w:rPr>
          <w:rFonts w:eastAsia="Times New Roman" w:cs="Times New Roman"/>
          <w:kern w:val="0"/>
          <w14:ligatures w14:val="none"/>
        </w:rPr>
        <w:t>vendosja e një baz</w:t>
      </w:r>
      <w:r w:rsidR="00F6597A">
        <w:rPr>
          <w:rFonts w:eastAsia="Times New Roman" w:cs="Times New Roman"/>
          <w:kern w:val="0"/>
          <w14:ligatures w14:val="none"/>
        </w:rPr>
        <w:t>e</w:t>
      </w:r>
      <w:r w:rsidRPr="006869A8">
        <w:rPr>
          <w:rFonts w:eastAsia="Times New Roman" w:cs="Times New Roman"/>
          <w:kern w:val="0"/>
          <w14:ligatures w14:val="none"/>
        </w:rPr>
        <w:t xml:space="preserve"> (bazuar në të dhëna ose të vlerësuara)</w:t>
      </w:r>
    </w:p>
    <w:p w14:paraId="25FB7015" w14:textId="77777777" w:rsidR="006869A8" w:rsidRPr="006869A8" w:rsidRDefault="006869A8" w:rsidP="00277A8B">
      <w:pPr>
        <w:numPr>
          <w:ilvl w:val="0"/>
          <w:numId w:val="30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869A8">
        <w:rPr>
          <w:rFonts w:eastAsia="Times New Roman" w:cs="Times New Roman"/>
          <w:kern w:val="0"/>
          <w14:ligatures w14:val="none"/>
        </w:rPr>
        <w:t>zhvillimi i një plani veprimi për qëndrueshmëri (2026–2028)</w:t>
      </w:r>
    </w:p>
    <w:p w14:paraId="1D775ACB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:u w:val="single"/>
          <w14:ligatures w14:val="none"/>
        </w:rPr>
      </w:pPr>
    </w:p>
    <w:p w14:paraId="3A07A19B" w14:textId="7A07EF61" w:rsidR="006869A8" w:rsidRPr="003F5DBD" w:rsidRDefault="006869A8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869A8">
        <w:rPr>
          <w:rFonts w:eastAsia="Times New Roman" w:cs="Times New Roman"/>
          <w:kern w:val="0"/>
          <w14:ligatures w14:val="none"/>
        </w:rPr>
        <w:t>Rezultatet:</w:t>
      </w:r>
    </w:p>
    <w:p w14:paraId="78268D4E" w14:textId="77777777" w:rsidR="003F5DBD" w:rsidRPr="006869A8" w:rsidRDefault="003F5DBD" w:rsidP="00277A8B">
      <w:pPr>
        <w:spacing w:after="0" w:line="240" w:lineRule="auto"/>
        <w:rPr>
          <w:rFonts w:eastAsia="Times New Roman" w:cs="Times New Roman"/>
          <w:kern w:val="0"/>
          <w:u w:val="single"/>
          <w14:ligatures w14:val="none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D34E70" w:rsidRPr="00D34E70" w14:paraId="566779B7" w14:textId="77777777" w:rsidTr="00D34E70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55F21F" w14:textId="66CC9846" w:rsidR="00D34E70" w:rsidRPr="00D34E70" w:rsidRDefault="00F6597A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Produktet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67D08" w14:textId="77777777" w:rsidR="00D34E70" w:rsidRPr="00D34E70" w:rsidRDefault="00D34E70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Përshkrimi</w:t>
            </w:r>
          </w:p>
        </w:tc>
      </w:tr>
      <w:tr w:rsidR="00D34E70" w:rsidRPr="00D34E70" w14:paraId="09695B15" w14:textId="77777777" w:rsidTr="00D34E70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4B34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Raporti i </w:t>
            </w:r>
            <w:proofErr w:type="spellStart"/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Auditimit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EF0A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Fushat bazë dhe ato kryesore të ndikimit</w:t>
            </w:r>
          </w:p>
        </w:tc>
      </w:tr>
      <w:tr w:rsidR="00D34E70" w:rsidRPr="00D34E70" w14:paraId="7565E9F9" w14:textId="77777777" w:rsidTr="00D34E70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DF44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Plani i Veprimit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F4BD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Masat dhe objektivat (2026–2028)</w:t>
            </w:r>
          </w:p>
        </w:tc>
      </w:tr>
      <w:tr w:rsidR="00D34E70" w:rsidRPr="00D34E70" w14:paraId="66EE92C8" w14:textId="77777777" w:rsidTr="00D34E70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E433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Korniza e Monitorimit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645A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Tregues të thjeshtë dhe qasje ndjekëse</w:t>
            </w:r>
          </w:p>
        </w:tc>
      </w:tr>
    </w:tbl>
    <w:p w14:paraId="508A30E8" w14:textId="77777777" w:rsidR="006869A8" w:rsidRPr="00277A8B" w:rsidRDefault="006869A8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C38DC76" w14:textId="052AA518" w:rsidR="00D34E70" w:rsidRPr="00D34E70" w:rsidRDefault="00D34E70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D34E70">
        <w:rPr>
          <w:rFonts w:eastAsia="Times New Roman" w:cs="Times New Roman"/>
          <w:b/>
          <w:bCs/>
          <w:kern w:val="0"/>
          <w:sz w:val="28"/>
          <w14:ligatures w14:val="none"/>
        </w:rPr>
        <w:t>Qasja e Zbatimit</w:t>
      </w:r>
    </w:p>
    <w:p w14:paraId="5C6E8198" w14:textId="77777777" w:rsidR="00D34E70" w:rsidRPr="00D34E70" w:rsidRDefault="00D34E70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34E70">
        <w:rPr>
          <w:rFonts w:eastAsia="Times New Roman" w:cs="Times New Roman"/>
          <w:kern w:val="0"/>
          <w14:ligatures w14:val="none"/>
        </w:rPr>
        <w:t>Puna pritet të bazohet në shqyrtimin e dokumenteve dhe konsultime të kufizuara me stafin. Nuk kërkohet punë e gjerë në terren.</w:t>
      </w:r>
    </w:p>
    <w:p w14:paraId="4B1054DF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66E7F42" w14:textId="6646F9F4" w:rsidR="00D34E70" w:rsidRPr="00D34E70" w:rsidRDefault="00F6597A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Produktet </w:t>
      </w:r>
      <w:r w:rsidR="00D34E70" w:rsidRPr="00D34E70">
        <w:rPr>
          <w:rFonts w:eastAsia="Times New Roman" w:cs="Times New Roman"/>
          <w:kern w:val="0"/>
          <w14:ligatures w14:val="none"/>
        </w:rPr>
        <w:t>duhet të j</w:t>
      </w:r>
      <w:r>
        <w:rPr>
          <w:rFonts w:eastAsia="Times New Roman" w:cs="Times New Roman"/>
          <w:kern w:val="0"/>
          <w14:ligatures w14:val="none"/>
        </w:rPr>
        <w:t>a</w:t>
      </w:r>
      <w:r w:rsidR="00D34E70" w:rsidRPr="00D34E70">
        <w:rPr>
          <w:rFonts w:eastAsia="Times New Roman" w:cs="Times New Roman"/>
          <w:kern w:val="0"/>
          <w14:ligatures w14:val="none"/>
        </w:rPr>
        <w:t>në:</w:t>
      </w:r>
    </w:p>
    <w:p w14:paraId="2814D50E" w14:textId="4BEFFFD9" w:rsidR="00D34E70" w:rsidRPr="00D34E70" w:rsidRDefault="00D34E70" w:rsidP="00277A8B">
      <w:pPr>
        <w:numPr>
          <w:ilvl w:val="0"/>
          <w:numId w:val="3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34E70">
        <w:rPr>
          <w:rFonts w:eastAsia="Times New Roman" w:cs="Times New Roman"/>
          <w:kern w:val="0"/>
          <w14:ligatures w14:val="none"/>
        </w:rPr>
        <w:t>konciz</w:t>
      </w:r>
      <w:r w:rsidR="00F6597A">
        <w:rPr>
          <w:rFonts w:eastAsia="Times New Roman" w:cs="Times New Roman"/>
          <w:kern w:val="0"/>
          <w14:ligatures w14:val="none"/>
        </w:rPr>
        <w:t>e</w:t>
      </w:r>
    </w:p>
    <w:p w14:paraId="423E37E7" w14:textId="065FAE87" w:rsidR="00D34E70" w:rsidRPr="00D34E70" w:rsidRDefault="00F6597A" w:rsidP="00277A8B">
      <w:pPr>
        <w:numPr>
          <w:ilvl w:val="0"/>
          <w:numId w:val="3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të</w:t>
      </w:r>
      <w:r w:rsidR="00D34E70" w:rsidRPr="00D34E70">
        <w:rPr>
          <w:rFonts w:eastAsia="Times New Roman" w:cs="Times New Roman"/>
          <w:kern w:val="0"/>
          <w14:ligatures w14:val="none"/>
        </w:rPr>
        <w:t xml:space="preserve"> strukturuar</w:t>
      </w:r>
      <w:r>
        <w:rPr>
          <w:rFonts w:eastAsia="Times New Roman" w:cs="Times New Roman"/>
          <w:kern w:val="0"/>
          <w14:ligatures w14:val="none"/>
        </w:rPr>
        <w:t>a</w:t>
      </w:r>
    </w:p>
    <w:p w14:paraId="67F36D23" w14:textId="59C2C4DE" w:rsidR="00D34E70" w:rsidRPr="00D34E70" w:rsidRDefault="00F6597A" w:rsidP="00277A8B">
      <w:pPr>
        <w:numPr>
          <w:ilvl w:val="0"/>
          <w:numId w:val="3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të</w:t>
      </w:r>
      <w:r w:rsidR="00D34E70" w:rsidRPr="00D34E70">
        <w:rPr>
          <w:rFonts w:eastAsia="Times New Roman" w:cs="Times New Roman"/>
          <w:kern w:val="0"/>
          <w14:ligatures w14:val="none"/>
        </w:rPr>
        <w:t xml:space="preserve"> përdorshm</w:t>
      </w:r>
      <w:r>
        <w:rPr>
          <w:rFonts w:eastAsia="Times New Roman" w:cs="Times New Roman"/>
          <w:kern w:val="0"/>
          <w14:ligatures w14:val="none"/>
        </w:rPr>
        <w:t>e</w:t>
      </w:r>
      <w:r w:rsidR="00D34E70" w:rsidRPr="00D34E70">
        <w:rPr>
          <w:rFonts w:eastAsia="Times New Roman" w:cs="Times New Roman"/>
          <w:kern w:val="0"/>
          <w14:ligatures w14:val="none"/>
        </w:rPr>
        <w:t xml:space="preserve"> drejtpërdrejt</w:t>
      </w:r>
    </w:p>
    <w:p w14:paraId="05120C0A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0AEB7DA" w14:textId="1B3F8CA4" w:rsidR="00D34E70" w:rsidRPr="00D34E70" w:rsidRDefault="00D34E70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34E70">
        <w:rPr>
          <w:rFonts w:eastAsia="Times New Roman" w:cs="Times New Roman"/>
          <w:kern w:val="0"/>
          <w14:ligatures w14:val="none"/>
        </w:rPr>
        <w:t>Raportet akademike ose të përgjith</w:t>
      </w:r>
      <w:r w:rsidR="00F6597A">
        <w:rPr>
          <w:rFonts w:eastAsia="Times New Roman" w:cs="Times New Roman"/>
          <w:kern w:val="0"/>
          <w14:ligatures w14:val="none"/>
        </w:rPr>
        <w:t>ësuara</w:t>
      </w:r>
      <w:r w:rsidRPr="00D34E70">
        <w:rPr>
          <w:rFonts w:eastAsia="Times New Roman" w:cs="Times New Roman"/>
          <w:kern w:val="0"/>
          <w14:ligatures w14:val="none"/>
        </w:rPr>
        <w:t xml:space="preserve"> nuk do të pranohen.</w:t>
      </w:r>
    </w:p>
    <w:p w14:paraId="1FAA6276" w14:textId="77777777" w:rsidR="006869A8" w:rsidRPr="00277A8B" w:rsidRDefault="006869A8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F575D5D" w14:textId="500C2B83" w:rsidR="00D34E70" w:rsidRPr="00D34E70" w:rsidRDefault="00D34E70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D34E70">
        <w:rPr>
          <w:rFonts w:eastAsia="Times New Roman" w:cs="Times New Roman"/>
          <w:b/>
          <w:bCs/>
          <w:kern w:val="0"/>
          <w:sz w:val="28"/>
          <w14:ligatures w14:val="none"/>
        </w:rPr>
        <w:t xml:space="preserve">Kërkesat e </w:t>
      </w:r>
      <w:proofErr w:type="spellStart"/>
      <w:r w:rsidRPr="00D34E70">
        <w:rPr>
          <w:rFonts w:eastAsia="Times New Roman" w:cs="Times New Roman"/>
          <w:b/>
          <w:bCs/>
          <w:kern w:val="0"/>
          <w:sz w:val="28"/>
          <w14:ligatures w14:val="none"/>
        </w:rPr>
        <w:t>Pranueshmërisë</w:t>
      </w:r>
      <w:proofErr w:type="spellEnd"/>
      <w:r w:rsidRPr="00D34E70">
        <w:rPr>
          <w:rFonts w:eastAsia="Times New Roman" w:cs="Times New Roman"/>
          <w:b/>
          <w:bCs/>
          <w:kern w:val="0"/>
          <w:sz w:val="28"/>
          <w14:ligatures w14:val="none"/>
        </w:rPr>
        <w:t xml:space="preserve"> dhe Kualifikimit</w:t>
      </w:r>
    </w:p>
    <w:p w14:paraId="4EE99ECA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5A57986" w14:textId="20649D0C" w:rsidR="00D34E70" w:rsidRDefault="00D34E70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D34E70">
        <w:rPr>
          <w:rFonts w:eastAsia="Times New Roman" w:cs="Times New Roman"/>
          <w:kern w:val="0"/>
          <w14:ligatures w14:val="none"/>
        </w:rPr>
        <w:t>Aplikantët</w:t>
      </w:r>
      <w:proofErr w:type="spellEnd"/>
      <w:r w:rsidRPr="00D34E70">
        <w:rPr>
          <w:rFonts w:eastAsia="Times New Roman" w:cs="Times New Roman"/>
          <w:kern w:val="0"/>
          <w14:ligatures w14:val="none"/>
        </w:rPr>
        <w:t xml:space="preserve"> (individë ose kompani) duhet të demonstrojnë përvojë relevante në përputhje me detyrën/detyrat për të cilat kanë aplikuar.</w:t>
      </w:r>
    </w:p>
    <w:p w14:paraId="31782CDD" w14:textId="77777777" w:rsidR="003F5DBD" w:rsidRPr="00D34E70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3400"/>
        <w:gridCol w:w="5600"/>
      </w:tblGrid>
      <w:tr w:rsidR="00D34E70" w:rsidRPr="00D34E70" w14:paraId="55283F2F" w14:textId="77777777" w:rsidTr="00D34E70">
        <w:trPr>
          <w:trHeight w:val="2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0E34E" w14:textId="36951ED4" w:rsidR="00D34E70" w:rsidRPr="00D34E70" w:rsidRDefault="00F6597A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Fusha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D2E5B" w14:textId="77777777" w:rsidR="00D34E70" w:rsidRPr="00D34E70" w:rsidRDefault="00D34E70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Kërkesat</w:t>
            </w:r>
          </w:p>
        </w:tc>
      </w:tr>
      <w:tr w:rsidR="00D34E70" w:rsidRPr="00D34E70" w14:paraId="402F4B59" w14:textId="77777777" w:rsidTr="00D34E70">
        <w:trPr>
          <w:trHeight w:val="57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DE05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Integrimi gjinor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2786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Përvojë në </w:t>
            </w:r>
            <w:proofErr w:type="spellStart"/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auditimet</w:t>
            </w:r>
            <w:proofErr w:type="spellEnd"/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ose integrimin gjinor; punë me OSHC-të; aftësi për të prodhuar mjete praktike</w:t>
            </w:r>
          </w:p>
        </w:tc>
      </w:tr>
      <w:tr w:rsidR="00D34E70" w:rsidRPr="00D34E70" w14:paraId="38E3FA30" w14:textId="77777777" w:rsidTr="00D34E70">
        <w:trPr>
          <w:trHeight w:val="864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5EFC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4E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Auditimi</w:t>
            </w:r>
            <w:proofErr w:type="spellEnd"/>
            <w:r w:rsidRPr="00D34E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Mjedisor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D898" w14:textId="77777777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Përvojë në vlerësimet mjedisore/të qëndrueshmërisë; preferohet të punohet me organizata të vogla/të mesme; aftësia për të përcaktuar veprime të matshme</w:t>
            </w:r>
          </w:p>
        </w:tc>
      </w:tr>
      <w:tr w:rsidR="00D34E70" w:rsidRPr="00D34E70" w14:paraId="32C15D5B" w14:textId="77777777" w:rsidTr="00D34E70">
        <w:trPr>
          <w:trHeight w:val="57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DB68" w14:textId="4EF27106" w:rsidR="00D34E70" w:rsidRPr="00D34E70" w:rsidRDefault="00F6597A" w:rsidP="00277A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 përgjithshme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E1B2" w14:textId="39F97AA1" w:rsidR="00D34E70" w:rsidRPr="00D34E70" w:rsidRDefault="00D34E7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Aftësi të forta analitike dhe raportuese; aftësia për të dhënë rezultate koncize dhe operative; përvoja rajonale është një avantazh; Njohuritë e gjuhës serbe ose angleze janë të domosdoshme, njohja e gjuhës shqipe është e </w:t>
            </w:r>
            <w:proofErr w:type="spellStart"/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preferueshme</w:t>
            </w:r>
            <w:proofErr w:type="spellEnd"/>
            <w:r w:rsidRPr="00D34E7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</w:tbl>
    <w:p w14:paraId="5638E07C" w14:textId="77777777" w:rsidR="00D34E70" w:rsidRPr="00277A8B" w:rsidRDefault="00D34E70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46030B0" w14:textId="46F6C6D2" w:rsidR="00082DD5" w:rsidRPr="00082DD5" w:rsidRDefault="00082DD5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082DD5">
        <w:rPr>
          <w:rFonts w:eastAsia="Times New Roman" w:cs="Times New Roman"/>
          <w:b/>
          <w:bCs/>
          <w:kern w:val="0"/>
          <w:sz w:val="28"/>
          <w14:ligatures w14:val="none"/>
        </w:rPr>
        <w:t xml:space="preserve">Kërkesat </w:t>
      </w:r>
      <w:r w:rsidR="00F6597A">
        <w:rPr>
          <w:rFonts w:eastAsia="Times New Roman" w:cs="Times New Roman"/>
          <w:b/>
          <w:bCs/>
          <w:kern w:val="0"/>
          <w:sz w:val="28"/>
          <w14:ligatures w14:val="none"/>
        </w:rPr>
        <w:t>për</w:t>
      </w:r>
      <w:r w:rsidRPr="00082DD5">
        <w:rPr>
          <w:rFonts w:eastAsia="Times New Roman" w:cs="Times New Roman"/>
          <w:b/>
          <w:bCs/>
          <w:kern w:val="0"/>
          <w:sz w:val="28"/>
          <w14:ligatures w14:val="none"/>
        </w:rPr>
        <w:t xml:space="preserve"> </w:t>
      </w:r>
      <w:proofErr w:type="spellStart"/>
      <w:r w:rsidRPr="00082DD5">
        <w:rPr>
          <w:rFonts w:eastAsia="Times New Roman" w:cs="Times New Roman"/>
          <w:b/>
          <w:bCs/>
          <w:kern w:val="0"/>
          <w:sz w:val="28"/>
          <w14:ligatures w14:val="none"/>
        </w:rPr>
        <w:t>Aplik</w:t>
      </w:r>
      <w:r w:rsidR="00F6597A">
        <w:rPr>
          <w:rFonts w:eastAsia="Times New Roman" w:cs="Times New Roman"/>
          <w:b/>
          <w:bCs/>
          <w:kern w:val="0"/>
          <w:sz w:val="28"/>
          <w14:ligatures w14:val="none"/>
        </w:rPr>
        <w:t>uesit</w:t>
      </w:r>
      <w:proofErr w:type="spellEnd"/>
    </w:p>
    <w:p w14:paraId="2EE75E44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9389865" w14:textId="11677AA0" w:rsidR="00082DD5" w:rsidRDefault="00F6597A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Aplikimet </w:t>
      </w:r>
      <w:r w:rsidR="00082DD5" w:rsidRPr="00082DD5">
        <w:rPr>
          <w:rFonts w:eastAsia="Times New Roman" w:cs="Times New Roman"/>
          <w:kern w:val="0"/>
          <w14:ligatures w14:val="none"/>
        </w:rPr>
        <w:t>duhet të përfshijnë:</w:t>
      </w:r>
    </w:p>
    <w:p w14:paraId="2455D2CF" w14:textId="77777777" w:rsidR="003F5DBD" w:rsidRPr="00082DD5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82DD5" w:rsidRPr="00082DD5" w14:paraId="79A32E26" w14:textId="77777777" w:rsidTr="003F5DBD">
        <w:trPr>
          <w:trHeight w:val="4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72358" w14:textId="77777777" w:rsidR="00082DD5" w:rsidRPr="00082DD5" w:rsidRDefault="00082DD5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Komponenti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3B352" w14:textId="77777777" w:rsidR="00082DD5" w:rsidRPr="00082DD5" w:rsidRDefault="00082DD5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Përshkrimi</w:t>
            </w:r>
          </w:p>
        </w:tc>
      </w:tr>
      <w:tr w:rsidR="00082DD5" w:rsidRPr="00082DD5" w14:paraId="79637224" w14:textId="77777777" w:rsidTr="003F5DBD">
        <w:trPr>
          <w:trHeight w:val="5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4E16" w14:textId="49D7F509" w:rsidR="00082DD5" w:rsidRPr="00082DD5" w:rsidRDefault="00082DD5" w:rsidP="00277A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Propozim</w:t>
            </w:r>
            <w:r w:rsidR="00F6597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Teknik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5337" w14:textId="5D07F73B" w:rsidR="00082DD5" w:rsidRPr="00082DD5" w:rsidRDefault="00082DD5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Maks</w:t>
            </w:r>
            <w:proofErr w:type="spellEnd"/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 5 faqe; kuptim i detyrës; qasje e propozuar; përvojë relevante</w:t>
            </w:r>
          </w:p>
        </w:tc>
      </w:tr>
      <w:tr w:rsidR="00082DD5" w:rsidRPr="00082DD5" w14:paraId="307D008B" w14:textId="77777777" w:rsidTr="003F5DBD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D75F" w14:textId="77777777" w:rsidR="00082DD5" w:rsidRPr="00082DD5" w:rsidRDefault="00082DD5" w:rsidP="00277A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CV-të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0EF" w14:textId="77777777" w:rsidR="00082DD5" w:rsidRPr="00082DD5" w:rsidRDefault="00082DD5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Për konsulent individual ose ekspertë kryesorë</w:t>
            </w:r>
          </w:p>
        </w:tc>
      </w:tr>
      <w:tr w:rsidR="00082DD5" w:rsidRPr="00082DD5" w14:paraId="73628604" w14:textId="77777777" w:rsidTr="003F5DBD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A7BE" w14:textId="77777777" w:rsidR="00082DD5" w:rsidRPr="00082DD5" w:rsidRDefault="00082DD5" w:rsidP="00277A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Propozim Financiar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F64B" w14:textId="19FB5D05" w:rsidR="00082DD5" w:rsidRPr="00082DD5" w:rsidRDefault="003F5DBD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BD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Shumë e plotë për detyrë, me një ndarje të shkurtër treguese të kosto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</w:t>
            </w:r>
            <w:r w:rsidRPr="003F5DBD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(p.sh., tarifa ditore × numri i ditëve ose komponentët kryesorë të kostos); çmime të ndara nëse aplikoni për të dyja detyrat.</w:t>
            </w:r>
          </w:p>
        </w:tc>
      </w:tr>
      <w:tr w:rsidR="00082DD5" w:rsidRPr="00082DD5" w14:paraId="751382DA" w14:textId="77777777" w:rsidTr="003F5DBD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4170" w14:textId="3567F3D7" w:rsidR="00082DD5" w:rsidRPr="00082DD5" w:rsidRDefault="00082DD5" w:rsidP="00277A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Informa</w:t>
            </w:r>
            <w:r w:rsidR="00F6597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</w:t>
            </w: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Administrativ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3470" w14:textId="77777777" w:rsidR="00082DD5" w:rsidRPr="00082DD5" w:rsidRDefault="00082DD5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Detyra për të cilën është aplikuar; detajet e kontaktit</w:t>
            </w:r>
          </w:p>
        </w:tc>
      </w:tr>
    </w:tbl>
    <w:p w14:paraId="2BAB637D" w14:textId="77777777" w:rsidR="00082DD5" w:rsidRPr="00277A8B" w:rsidRDefault="00082DD5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2F6C198" w14:textId="3202E4F0" w:rsidR="00082DD5" w:rsidRPr="00082DD5" w:rsidRDefault="00082DD5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082DD5">
        <w:rPr>
          <w:rFonts w:eastAsia="Times New Roman" w:cs="Times New Roman"/>
          <w:b/>
          <w:bCs/>
          <w:kern w:val="0"/>
          <w:sz w:val="28"/>
          <w14:ligatures w14:val="none"/>
        </w:rPr>
        <w:t>Kriteret e Vlerësimit</w:t>
      </w:r>
    </w:p>
    <w:p w14:paraId="09E3EB97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F6DB944" w14:textId="0B850A2C" w:rsidR="00082DD5" w:rsidRDefault="00082DD5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Aplikimet do të vlerësohen në bazë të:</w:t>
      </w:r>
    </w:p>
    <w:p w14:paraId="1443C542" w14:textId="77777777" w:rsidR="003F5DBD" w:rsidRPr="00082DD5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82DD5" w:rsidRPr="00082DD5" w14:paraId="366D6C06" w14:textId="77777777" w:rsidTr="003F5DBD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9C40C" w14:textId="77777777" w:rsidR="00082DD5" w:rsidRPr="00082DD5" w:rsidRDefault="00082DD5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Kriteret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2C571" w14:textId="77777777" w:rsidR="00082DD5" w:rsidRPr="00082DD5" w:rsidRDefault="00082DD5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Pesha</w:t>
            </w:r>
          </w:p>
        </w:tc>
      </w:tr>
      <w:tr w:rsidR="00082DD5" w:rsidRPr="00082DD5" w14:paraId="3999EE20" w14:textId="77777777" w:rsidTr="003F5DBD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F235" w14:textId="70024922" w:rsidR="00082DD5" w:rsidRPr="00082DD5" w:rsidRDefault="00082DD5" w:rsidP="003F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Përvojë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relevante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E6F" w14:textId="77777777" w:rsidR="00082DD5" w:rsidRPr="00082DD5" w:rsidRDefault="00082DD5" w:rsidP="003F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40%</w:t>
            </w:r>
          </w:p>
        </w:tc>
      </w:tr>
      <w:tr w:rsidR="00082DD5" w:rsidRPr="00082DD5" w14:paraId="129BB4E5" w14:textId="77777777" w:rsidTr="003F5DBD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0522" w14:textId="2692CEA9" w:rsidR="00082DD5" w:rsidRPr="00082DD5" w:rsidRDefault="00082DD5" w:rsidP="003F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Cilësi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6597A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qasjes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DC70" w14:textId="77777777" w:rsidR="00082DD5" w:rsidRPr="00082DD5" w:rsidRDefault="00082DD5" w:rsidP="003F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30%</w:t>
            </w:r>
          </w:p>
        </w:tc>
      </w:tr>
      <w:tr w:rsidR="00082DD5" w:rsidRPr="00082DD5" w14:paraId="0EBC4E19" w14:textId="77777777" w:rsidTr="003F5DBD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6092" w14:textId="5E06B1F6" w:rsidR="00082DD5" w:rsidRPr="00082DD5" w:rsidRDefault="00F6597A" w:rsidP="003F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Propozimi financiar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C7C2" w14:textId="77777777" w:rsidR="00082DD5" w:rsidRPr="00082DD5" w:rsidRDefault="00082DD5" w:rsidP="003F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D5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30%</w:t>
            </w:r>
          </w:p>
        </w:tc>
      </w:tr>
    </w:tbl>
    <w:p w14:paraId="0F1CAEEE" w14:textId="77777777" w:rsidR="00D34E70" w:rsidRPr="00277A8B" w:rsidRDefault="00D34E70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87EF358" w14:textId="34158DCD" w:rsidR="00082DD5" w:rsidRPr="00082DD5" w:rsidRDefault="00082DD5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082DD5">
        <w:rPr>
          <w:rFonts w:eastAsia="Times New Roman" w:cs="Times New Roman"/>
          <w:b/>
          <w:bCs/>
          <w:kern w:val="0"/>
          <w:sz w:val="28"/>
          <w14:ligatures w14:val="none"/>
        </w:rPr>
        <w:t>Kontraktimi dhe Zbatimi</w:t>
      </w:r>
    </w:p>
    <w:p w14:paraId="55CA941D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94A76CC" w14:textId="2E56DF8B" w:rsidR="00082DD5" w:rsidRPr="00082DD5" w:rsidRDefault="00082DD5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082DD5">
        <w:rPr>
          <w:rFonts w:eastAsia="Times New Roman" w:cs="Times New Roman"/>
          <w:kern w:val="0"/>
          <w14:ligatures w14:val="none"/>
        </w:rPr>
        <w:t>Kontratimi</w:t>
      </w:r>
      <w:proofErr w:type="spellEnd"/>
      <w:r w:rsidRPr="00082DD5">
        <w:rPr>
          <w:rFonts w:eastAsia="Times New Roman" w:cs="Times New Roman"/>
          <w:kern w:val="0"/>
          <w14:ligatures w14:val="none"/>
        </w:rPr>
        <w:t xml:space="preserve"> do të ndjekë një qasje </w:t>
      </w:r>
      <w:proofErr w:type="spellStart"/>
      <w:r w:rsidRPr="00082DD5">
        <w:rPr>
          <w:rFonts w:eastAsia="Times New Roman" w:cs="Times New Roman"/>
          <w:kern w:val="0"/>
          <w14:ligatures w14:val="none"/>
        </w:rPr>
        <w:t>fleksibile</w:t>
      </w:r>
      <w:proofErr w:type="spellEnd"/>
      <w:r w:rsidRPr="00082DD5">
        <w:rPr>
          <w:rFonts w:eastAsia="Times New Roman" w:cs="Times New Roman"/>
          <w:kern w:val="0"/>
          <w14:ligatures w14:val="none"/>
        </w:rPr>
        <w:t>:</w:t>
      </w:r>
    </w:p>
    <w:p w14:paraId="78BC4573" w14:textId="77777777" w:rsidR="00082DD5" w:rsidRPr="00082DD5" w:rsidRDefault="00082DD5" w:rsidP="003F5D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Detyrat mund të jepen:</w:t>
      </w:r>
    </w:p>
    <w:p w14:paraId="69C148B5" w14:textId="77777777" w:rsidR="00082DD5" w:rsidRPr="00082DD5" w:rsidRDefault="00082DD5" w:rsidP="00277A8B">
      <w:pPr>
        <w:numPr>
          <w:ilvl w:val="1"/>
          <w:numId w:val="3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veçmas, ose</w:t>
      </w:r>
    </w:p>
    <w:p w14:paraId="370F3261" w14:textId="2F5D5B44" w:rsidR="00082DD5" w:rsidRPr="00082DD5" w:rsidRDefault="00082DD5" w:rsidP="00277A8B">
      <w:pPr>
        <w:numPr>
          <w:ilvl w:val="1"/>
          <w:numId w:val="3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bashkërisht për një konsulent/kompani (nëse kualifikohet për të dyja)</w:t>
      </w:r>
    </w:p>
    <w:p w14:paraId="54CAF60A" w14:textId="77777777" w:rsidR="003F5DBD" w:rsidRDefault="003F5DBD" w:rsidP="003F5DBD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5D0C78EC" w14:textId="57A0F45A" w:rsidR="00082DD5" w:rsidRPr="00082DD5" w:rsidRDefault="00082DD5" w:rsidP="003F5D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Struktura e kontratës:</w:t>
      </w:r>
    </w:p>
    <w:p w14:paraId="4287CCBA" w14:textId="77777777" w:rsidR="00082DD5" w:rsidRPr="00277A8B" w:rsidRDefault="00082DD5" w:rsidP="00277A8B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77A8B">
        <w:rPr>
          <w:rFonts w:eastAsia="Times New Roman" w:cs="Times New Roman"/>
          <w:kern w:val="0"/>
          <w14:ligatures w14:val="none"/>
        </w:rPr>
        <w:lastRenderedPageBreak/>
        <w:t>një shumë e plotë, e lidhur me rezultatet e dorëzimit</w:t>
      </w:r>
    </w:p>
    <w:p w14:paraId="6EC5D0FC" w14:textId="77777777" w:rsidR="00082DD5" w:rsidRPr="00277A8B" w:rsidRDefault="00082DD5" w:rsidP="00277A8B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77A8B">
        <w:rPr>
          <w:rFonts w:eastAsia="Times New Roman" w:cs="Times New Roman"/>
          <w:kern w:val="0"/>
          <w14:ligatures w14:val="none"/>
        </w:rPr>
        <w:t>pagesat e lidhura me pranimin e rezultateve</w:t>
      </w:r>
    </w:p>
    <w:p w14:paraId="04E09601" w14:textId="77777777" w:rsidR="003F5DBD" w:rsidRDefault="003F5DBD" w:rsidP="003F5D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5EF5673" w14:textId="094DB334" w:rsidR="00082DD5" w:rsidRPr="00082DD5" w:rsidRDefault="00082DD5" w:rsidP="003F5D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Afati kohor:</w:t>
      </w:r>
    </w:p>
    <w:p w14:paraId="39D439D7" w14:textId="77777777" w:rsidR="00082DD5" w:rsidRPr="00082DD5" w:rsidRDefault="00082DD5" w:rsidP="00277A8B">
      <w:pPr>
        <w:numPr>
          <w:ilvl w:val="1"/>
          <w:numId w:val="3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rënë dakord gjatë kontraktimit</w:t>
      </w:r>
    </w:p>
    <w:p w14:paraId="1DBBD290" w14:textId="77777777" w:rsidR="00082DD5" w:rsidRPr="00082DD5" w:rsidRDefault="00082DD5" w:rsidP="00277A8B">
      <w:pPr>
        <w:numPr>
          <w:ilvl w:val="1"/>
          <w:numId w:val="3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82DD5">
        <w:rPr>
          <w:rFonts w:eastAsia="Times New Roman" w:cs="Times New Roman"/>
          <w:kern w:val="0"/>
          <w14:ligatures w14:val="none"/>
        </w:rPr>
        <w:t>angazhim afatshkurtër, i kufizuar</w:t>
      </w:r>
    </w:p>
    <w:p w14:paraId="3E7A1355" w14:textId="77777777" w:rsidR="009A592E" w:rsidRPr="00277A8B" w:rsidRDefault="009A592E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C6D2921" w14:textId="39EDB74E" w:rsidR="009A592E" w:rsidRPr="009A592E" w:rsidRDefault="009A592E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9A592E">
        <w:rPr>
          <w:rFonts w:eastAsia="Times New Roman" w:cs="Times New Roman"/>
          <w:b/>
          <w:bCs/>
          <w:kern w:val="0"/>
          <w:sz w:val="28"/>
          <w14:ligatures w14:val="none"/>
        </w:rPr>
        <w:t>Udhëzime për dorëzimin</w:t>
      </w:r>
    </w:p>
    <w:p w14:paraId="64C57D67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2CFC5CF" w14:textId="1C7143FD" w:rsidR="009A592E" w:rsidRDefault="009A592E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A592E">
        <w:rPr>
          <w:rFonts w:eastAsia="Times New Roman" w:cs="Times New Roman"/>
          <w:kern w:val="0"/>
          <w14:ligatures w14:val="none"/>
        </w:rPr>
        <w:t xml:space="preserve">Aplikimet duhet të dorëzohen </w:t>
      </w:r>
      <w:r w:rsidR="00F6597A">
        <w:rPr>
          <w:rFonts w:eastAsia="Times New Roman" w:cs="Times New Roman"/>
          <w:kern w:val="0"/>
          <w14:ligatures w14:val="none"/>
        </w:rPr>
        <w:t xml:space="preserve">në mënyrë </w:t>
      </w:r>
      <w:r w:rsidRPr="009A592E">
        <w:rPr>
          <w:rFonts w:eastAsia="Times New Roman" w:cs="Times New Roman"/>
          <w:kern w:val="0"/>
          <w14:ligatures w14:val="none"/>
        </w:rPr>
        <w:t>elektronik</w:t>
      </w:r>
      <w:r w:rsidR="00F6597A">
        <w:rPr>
          <w:rFonts w:eastAsia="Times New Roman" w:cs="Times New Roman"/>
          <w:kern w:val="0"/>
          <w14:ligatures w14:val="none"/>
        </w:rPr>
        <w:t>e</w:t>
      </w:r>
      <w:r w:rsidRPr="009A592E">
        <w:rPr>
          <w:rFonts w:eastAsia="Times New Roman" w:cs="Times New Roman"/>
          <w:kern w:val="0"/>
          <w14:ligatures w14:val="none"/>
        </w:rPr>
        <w:t>.</w:t>
      </w:r>
    </w:p>
    <w:p w14:paraId="5B84C65B" w14:textId="77777777" w:rsidR="003F5DBD" w:rsidRPr="009A592E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040"/>
        <w:gridCol w:w="6027"/>
      </w:tblGrid>
      <w:tr w:rsidR="009A592E" w:rsidRPr="009A592E" w14:paraId="0746BCC5" w14:textId="77777777" w:rsidTr="009A592E">
        <w:trPr>
          <w:trHeight w:val="28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382E4" w14:textId="77777777" w:rsidR="009A592E" w:rsidRPr="009A592E" w:rsidRDefault="009A592E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2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Artikull</w:t>
            </w:r>
          </w:p>
        </w:tc>
        <w:tc>
          <w:tcPr>
            <w:tcW w:w="6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A14E54" w14:textId="77777777" w:rsidR="009A592E" w:rsidRPr="009A592E" w:rsidRDefault="009A592E" w:rsidP="00277A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2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Detajet</w:t>
            </w:r>
          </w:p>
        </w:tc>
      </w:tr>
      <w:tr w:rsidR="009A592E" w:rsidRPr="009A592E" w14:paraId="605F196C" w14:textId="77777777" w:rsidTr="009A592E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7349" w14:textId="77777777" w:rsidR="009A592E" w:rsidRPr="009A592E" w:rsidRDefault="009A592E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A592E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  <w:proofErr w:type="spellEnd"/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8751" w14:textId="2FD4B587" w:rsidR="009A592E" w:rsidRPr="009A592E" w:rsidRDefault="00F6597A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" w:history="1">
              <w:r w:rsidRPr="004974ED">
                <w:rPr>
                  <w:rStyle w:val="Hyperlink"/>
                  <w:rFonts w:eastAsia="Times New Roman" w:cs="Times New Roman"/>
                  <w:kern w:val="0"/>
                  <w:sz w:val="22"/>
                  <w:szCs w:val="22"/>
                  <w14:ligatures w14:val="none"/>
                </w:rPr>
                <w:t>info@ngoaktiv.org</w:t>
              </w:r>
            </w:hyperlink>
          </w:p>
        </w:tc>
      </w:tr>
      <w:tr w:rsidR="009A592E" w:rsidRPr="009A592E" w14:paraId="69CD435C" w14:textId="77777777" w:rsidTr="009A592E">
        <w:trPr>
          <w:trHeight w:val="576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2CC3" w14:textId="1C3A2EA2" w:rsidR="009A592E" w:rsidRPr="009A592E" w:rsidRDefault="00F6597A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Titulli 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F73A" w14:textId="77777777" w:rsidR="009A592E" w:rsidRPr="009A592E" w:rsidRDefault="009A592E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2E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RFO/AKTIV/ORG-DEV/2026 – [Detyrë / Të dyja] – [Emri]</w:t>
            </w:r>
          </w:p>
        </w:tc>
      </w:tr>
      <w:tr w:rsidR="009A592E" w:rsidRPr="009A592E" w14:paraId="60B5FA42" w14:textId="77777777" w:rsidTr="009A592E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11B8" w14:textId="77777777" w:rsidR="009A592E" w:rsidRPr="009A592E" w:rsidRDefault="009A592E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2E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Afati i fundit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6589" w14:textId="7AC58109" w:rsidR="009A592E" w:rsidRPr="009A592E" w:rsidRDefault="00D12180" w:rsidP="00277A8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12180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 Maj 2026</w:t>
            </w:r>
          </w:p>
        </w:tc>
      </w:tr>
    </w:tbl>
    <w:p w14:paraId="7FF110B6" w14:textId="77777777" w:rsidR="003F5DBD" w:rsidRDefault="003F5DBD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E23D91F" w14:textId="0FBA7A43" w:rsidR="009A592E" w:rsidRPr="00277A8B" w:rsidRDefault="00277A8B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77A8B">
        <w:rPr>
          <w:rFonts w:eastAsia="Times New Roman" w:cs="Times New Roman"/>
          <w:kern w:val="0"/>
          <w14:ligatures w14:val="none"/>
        </w:rPr>
        <w:t>Dorëzimet e vonuara nuk do të merren në konsideratë.</w:t>
      </w:r>
    </w:p>
    <w:p w14:paraId="71B2AB63" w14:textId="77777777" w:rsidR="00277A8B" w:rsidRPr="00277A8B" w:rsidRDefault="00277A8B" w:rsidP="00277A8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24E6DB7" w14:textId="6F9E1043" w:rsidR="00277A8B" w:rsidRDefault="00277A8B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277A8B">
        <w:rPr>
          <w:rFonts w:eastAsia="Times New Roman" w:cs="Times New Roman"/>
          <w:b/>
          <w:bCs/>
          <w:kern w:val="0"/>
          <w:sz w:val="28"/>
          <w14:ligatures w14:val="none"/>
        </w:rPr>
        <w:t>Shënime shtesë</w:t>
      </w:r>
    </w:p>
    <w:p w14:paraId="50033BCF" w14:textId="77777777" w:rsidR="003F5DBD" w:rsidRPr="00277A8B" w:rsidRDefault="003F5DBD" w:rsidP="00277A8B">
      <w:pPr>
        <w:spacing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</w:p>
    <w:p w14:paraId="73100F21" w14:textId="6A2502F6" w:rsidR="00277A8B" w:rsidRPr="00277A8B" w:rsidRDefault="00277A8B" w:rsidP="00277A8B">
      <w:pPr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77A8B">
        <w:rPr>
          <w:rFonts w:eastAsia="Times New Roman" w:cs="Times New Roman"/>
          <w:kern w:val="0"/>
          <w14:ligatures w14:val="none"/>
        </w:rPr>
        <w:t>Dorëzimi nuk garanton dhënien e kontratës.</w:t>
      </w:r>
    </w:p>
    <w:p w14:paraId="2A673E9B" w14:textId="404D581D" w:rsidR="00B94144" w:rsidRDefault="00277A8B" w:rsidP="00277A8B">
      <w:pPr>
        <w:numPr>
          <w:ilvl w:val="0"/>
          <w:numId w:val="3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77A8B">
        <w:rPr>
          <w:rFonts w:eastAsia="Times New Roman" w:cs="Times New Roman"/>
          <w:kern w:val="0"/>
          <w14:ligatures w14:val="none"/>
        </w:rPr>
        <w:t>Të gjitha rezultatet duhet të jenë origjinale dhe të zhvilluara për këtë detyrë.</w:t>
      </w:r>
    </w:p>
    <w:p w14:paraId="38363B89" w14:textId="77777777" w:rsidR="003F5DBD" w:rsidRDefault="003F5DBD" w:rsidP="003F5D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D071440" w14:textId="77777777" w:rsidR="003F5DBD" w:rsidRPr="008A2777" w:rsidRDefault="003F5DBD" w:rsidP="003F5D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sectPr w:rsidR="003F5DBD" w:rsidRPr="008A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87C"/>
    <w:multiLevelType w:val="multilevel"/>
    <w:tmpl w:val="28F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306D"/>
    <w:multiLevelType w:val="multilevel"/>
    <w:tmpl w:val="273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B1BC7"/>
    <w:multiLevelType w:val="multilevel"/>
    <w:tmpl w:val="C984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71112"/>
    <w:multiLevelType w:val="multilevel"/>
    <w:tmpl w:val="24E2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46DB9"/>
    <w:multiLevelType w:val="multilevel"/>
    <w:tmpl w:val="2BF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EE6"/>
    <w:multiLevelType w:val="multilevel"/>
    <w:tmpl w:val="B214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734BC"/>
    <w:multiLevelType w:val="multilevel"/>
    <w:tmpl w:val="83B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37F97"/>
    <w:multiLevelType w:val="multilevel"/>
    <w:tmpl w:val="A066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A4BC1"/>
    <w:multiLevelType w:val="multilevel"/>
    <w:tmpl w:val="FCB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C2F60"/>
    <w:multiLevelType w:val="multilevel"/>
    <w:tmpl w:val="523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B5AF0"/>
    <w:multiLevelType w:val="multilevel"/>
    <w:tmpl w:val="F56C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A187E"/>
    <w:multiLevelType w:val="multilevel"/>
    <w:tmpl w:val="859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D1578"/>
    <w:multiLevelType w:val="multilevel"/>
    <w:tmpl w:val="B2A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0318E"/>
    <w:multiLevelType w:val="multilevel"/>
    <w:tmpl w:val="9D20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249DF"/>
    <w:multiLevelType w:val="multilevel"/>
    <w:tmpl w:val="6380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50066"/>
    <w:multiLevelType w:val="multilevel"/>
    <w:tmpl w:val="FAEC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E0418"/>
    <w:multiLevelType w:val="multilevel"/>
    <w:tmpl w:val="7A4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61B54"/>
    <w:multiLevelType w:val="multilevel"/>
    <w:tmpl w:val="153C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F52288"/>
    <w:multiLevelType w:val="multilevel"/>
    <w:tmpl w:val="F3F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30461"/>
    <w:multiLevelType w:val="multilevel"/>
    <w:tmpl w:val="63E2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45DBC"/>
    <w:multiLevelType w:val="multilevel"/>
    <w:tmpl w:val="9D04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E5886"/>
    <w:multiLevelType w:val="multilevel"/>
    <w:tmpl w:val="C4B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50C99"/>
    <w:multiLevelType w:val="multilevel"/>
    <w:tmpl w:val="FF44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9444B"/>
    <w:multiLevelType w:val="multilevel"/>
    <w:tmpl w:val="82D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F1AB6"/>
    <w:multiLevelType w:val="multilevel"/>
    <w:tmpl w:val="DEF8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EE3C9E"/>
    <w:multiLevelType w:val="multilevel"/>
    <w:tmpl w:val="780A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81A94"/>
    <w:multiLevelType w:val="multilevel"/>
    <w:tmpl w:val="AED6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92FD8"/>
    <w:multiLevelType w:val="multilevel"/>
    <w:tmpl w:val="3BF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80B55"/>
    <w:multiLevelType w:val="multilevel"/>
    <w:tmpl w:val="F842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41654"/>
    <w:multiLevelType w:val="multilevel"/>
    <w:tmpl w:val="FF44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52B0B"/>
    <w:multiLevelType w:val="multilevel"/>
    <w:tmpl w:val="0D62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83754"/>
    <w:multiLevelType w:val="multilevel"/>
    <w:tmpl w:val="8D56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58FA"/>
    <w:multiLevelType w:val="multilevel"/>
    <w:tmpl w:val="E44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9272A"/>
    <w:multiLevelType w:val="multilevel"/>
    <w:tmpl w:val="63D0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71CC1"/>
    <w:multiLevelType w:val="multilevel"/>
    <w:tmpl w:val="0F9A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B3A04"/>
    <w:multiLevelType w:val="multilevel"/>
    <w:tmpl w:val="F080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062532">
    <w:abstractNumId w:val="25"/>
  </w:num>
  <w:num w:numId="2" w16cid:durableId="1270510612">
    <w:abstractNumId w:val="24"/>
  </w:num>
  <w:num w:numId="3" w16cid:durableId="1959293724">
    <w:abstractNumId w:val="35"/>
  </w:num>
  <w:num w:numId="4" w16cid:durableId="267012547">
    <w:abstractNumId w:val="17"/>
  </w:num>
  <w:num w:numId="5" w16cid:durableId="538251173">
    <w:abstractNumId w:val="0"/>
  </w:num>
  <w:num w:numId="6" w16cid:durableId="179852901">
    <w:abstractNumId w:val="28"/>
  </w:num>
  <w:num w:numId="7" w16cid:durableId="319238078">
    <w:abstractNumId w:val="8"/>
  </w:num>
  <w:num w:numId="8" w16cid:durableId="1477331640">
    <w:abstractNumId w:val="33"/>
  </w:num>
  <w:num w:numId="9" w16cid:durableId="1309091718">
    <w:abstractNumId w:val="16"/>
  </w:num>
  <w:num w:numId="10" w16cid:durableId="213734280">
    <w:abstractNumId w:val="31"/>
  </w:num>
  <w:num w:numId="11" w16cid:durableId="335378615">
    <w:abstractNumId w:val="12"/>
  </w:num>
  <w:num w:numId="12" w16cid:durableId="1221136880">
    <w:abstractNumId w:val="27"/>
  </w:num>
  <w:num w:numId="13" w16cid:durableId="142043865">
    <w:abstractNumId w:val="23"/>
  </w:num>
  <w:num w:numId="14" w16cid:durableId="2047095600">
    <w:abstractNumId w:val="19"/>
  </w:num>
  <w:num w:numId="15" w16cid:durableId="216354856">
    <w:abstractNumId w:val="30"/>
  </w:num>
  <w:num w:numId="16" w16cid:durableId="1192841275">
    <w:abstractNumId w:val="20"/>
  </w:num>
  <w:num w:numId="17" w16cid:durableId="74481440">
    <w:abstractNumId w:val="5"/>
  </w:num>
  <w:num w:numId="18" w16cid:durableId="394745653">
    <w:abstractNumId w:val="14"/>
  </w:num>
  <w:num w:numId="19" w16cid:durableId="1133519660">
    <w:abstractNumId w:val="18"/>
  </w:num>
  <w:num w:numId="20" w16cid:durableId="1629969456">
    <w:abstractNumId w:val="3"/>
  </w:num>
  <w:num w:numId="21" w16cid:durableId="1930190472">
    <w:abstractNumId w:val="26"/>
  </w:num>
  <w:num w:numId="22" w16cid:durableId="990717437">
    <w:abstractNumId w:val="6"/>
  </w:num>
  <w:num w:numId="23" w16cid:durableId="1127970795">
    <w:abstractNumId w:val="1"/>
  </w:num>
  <w:num w:numId="24" w16cid:durableId="1967470143">
    <w:abstractNumId w:val="13"/>
  </w:num>
  <w:num w:numId="25" w16cid:durableId="1637636716">
    <w:abstractNumId w:val="10"/>
  </w:num>
  <w:num w:numId="26" w16cid:durableId="357851430">
    <w:abstractNumId w:val="11"/>
  </w:num>
  <w:num w:numId="27" w16cid:durableId="1525438954">
    <w:abstractNumId w:val="21"/>
  </w:num>
  <w:num w:numId="28" w16cid:durableId="2142335138">
    <w:abstractNumId w:val="15"/>
  </w:num>
  <w:num w:numId="29" w16cid:durableId="1068305926">
    <w:abstractNumId w:val="9"/>
  </w:num>
  <w:num w:numId="30" w16cid:durableId="2122873424">
    <w:abstractNumId w:val="2"/>
  </w:num>
  <w:num w:numId="31" w16cid:durableId="145902203">
    <w:abstractNumId w:val="4"/>
  </w:num>
  <w:num w:numId="32" w16cid:durableId="316961401">
    <w:abstractNumId w:val="22"/>
  </w:num>
  <w:num w:numId="33" w16cid:durableId="649945986">
    <w:abstractNumId w:val="7"/>
  </w:num>
  <w:num w:numId="34" w16cid:durableId="911230916">
    <w:abstractNumId w:val="32"/>
  </w:num>
  <w:num w:numId="35" w16cid:durableId="1330138964">
    <w:abstractNumId w:val="34"/>
  </w:num>
  <w:num w:numId="36" w16cid:durableId="10443313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77"/>
    <w:rsid w:val="0006025D"/>
    <w:rsid w:val="00082DD5"/>
    <w:rsid w:val="00144B33"/>
    <w:rsid w:val="00277A8B"/>
    <w:rsid w:val="003F5DBD"/>
    <w:rsid w:val="004D1A13"/>
    <w:rsid w:val="00636419"/>
    <w:rsid w:val="006869A8"/>
    <w:rsid w:val="008A2777"/>
    <w:rsid w:val="00995436"/>
    <w:rsid w:val="009A592E"/>
    <w:rsid w:val="00AF35D5"/>
    <w:rsid w:val="00B94144"/>
    <w:rsid w:val="00D12180"/>
    <w:rsid w:val="00D34E70"/>
    <w:rsid w:val="00E43B0B"/>
    <w:rsid w:val="00E72D11"/>
    <w:rsid w:val="00F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FC32"/>
  <w15:chartTrackingRefBased/>
  <w15:docId w15:val="{115FE9A6-5AE0-419F-BF01-5C31C6C0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7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59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goakti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Shaban</dc:creator>
  <cp:keywords/>
  <dc:description/>
  <cp:lastModifiedBy>Ariel Shaban</cp:lastModifiedBy>
  <cp:revision>2</cp:revision>
  <dcterms:created xsi:type="dcterms:W3CDTF">2026-04-28T14:56:00Z</dcterms:created>
  <dcterms:modified xsi:type="dcterms:W3CDTF">2026-04-28T14:56:00Z</dcterms:modified>
</cp:coreProperties>
</file>